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A3FE4" w14:textId="77777777" w:rsidR="000D24BA" w:rsidRPr="000D24BA" w:rsidRDefault="000D24BA" w:rsidP="000D24BA">
      <w:pPr>
        <w:jc w:val="center"/>
        <w:rPr>
          <w:b/>
          <w:sz w:val="36"/>
          <w:szCs w:val="36"/>
          <w:u w:val="single"/>
          <w:lang w:val="fr-FR"/>
        </w:rPr>
      </w:pPr>
      <w:r w:rsidRPr="000D24BA">
        <w:rPr>
          <w:b/>
          <w:sz w:val="36"/>
          <w:szCs w:val="36"/>
          <w:u w:val="single"/>
          <w:lang w:val="fr-FR"/>
        </w:rPr>
        <w:t xml:space="preserve">Module B </w:t>
      </w:r>
      <w:r w:rsidR="00FE06AA">
        <w:rPr>
          <w:b/>
          <w:sz w:val="36"/>
          <w:szCs w:val="36"/>
          <w:u w:val="single"/>
          <w:lang w:val="fr-FR"/>
        </w:rPr>
        <w:t xml:space="preserve">Session </w:t>
      </w:r>
      <w:bookmarkStart w:id="0" w:name="_GoBack"/>
      <w:bookmarkEnd w:id="0"/>
      <w:r w:rsidRPr="000D24BA">
        <w:rPr>
          <w:b/>
          <w:sz w:val="36"/>
          <w:szCs w:val="36"/>
          <w:u w:val="single"/>
          <w:lang w:val="fr-FR"/>
        </w:rPr>
        <w:t>Exercice 1 - Études de cas</w:t>
      </w:r>
    </w:p>
    <w:p w14:paraId="2D620388" w14:textId="77777777" w:rsidR="000D24BA" w:rsidRPr="000D24BA" w:rsidRDefault="000D24BA" w:rsidP="000D24BA">
      <w:pPr>
        <w:rPr>
          <w:sz w:val="40"/>
          <w:szCs w:val="40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6"/>
      </w:tblGrid>
      <w:tr w:rsidR="000D24BA" w:rsidRPr="000D24BA" w14:paraId="7D25F3A2" w14:textId="77777777" w:rsidTr="000D24BA">
        <w:tc>
          <w:tcPr>
            <w:tcW w:w="14176" w:type="dxa"/>
          </w:tcPr>
          <w:p w14:paraId="242E50AC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  <w:r w:rsidRPr="000D24BA">
              <w:rPr>
                <w:b/>
                <w:sz w:val="34"/>
                <w:szCs w:val="34"/>
                <w:lang w:val="fr-FR"/>
              </w:rPr>
              <w:t>Cas 1:</w:t>
            </w:r>
            <w:r w:rsidRPr="000D24BA">
              <w:rPr>
                <w:sz w:val="34"/>
                <w:szCs w:val="34"/>
                <w:lang w:val="fr-FR"/>
              </w:rPr>
              <w:t xml:space="preserve"> Ellie (7) </w:t>
            </w:r>
            <w:r w:rsidRPr="000D24BA">
              <w:rPr>
                <w:sz w:val="34"/>
                <w:szCs w:val="34"/>
                <w:lang w:val="fr-FR"/>
              </w:rPr>
              <w:t>mène</w:t>
            </w:r>
            <w:r w:rsidRPr="000D24BA">
              <w:rPr>
                <w:sz w:val="34"/>
                <w:szCs w:val="34"/>
                <w:lang w:val="fr-FR"/>
              </w:rPr>
              <w:t xml:space="preserve"> une vie heureuse avec son père et sa belle-mère et vient de commencer l'école. Elle s'entend bien avec les autres enfants et </w:t>
            </w:r>
            <w:r w:rsidRPr="000D24BA">
              <w:rPr>
                <w:sz w:val="34"/>
                <w:szCs w:val="34"/>
                <w:lang w:val="fr-FR"/>
              </w:rPr>
              <w:t>elle est en bonne santé et heureuse</w:t>
            </w:r>
            <w:r w:rsidRPr="000D24BA">
              <w:rPr>
                <w:sz w:val="34"/>
                <w:szCs w:val="34"/>
                <w:lang w:val="fr-FR"/>
              </w:rPr>
              <w:t xml:space="preserve">. </w:t>
            </w:r>
          </w:p>
          <w:p w14:paraId="1FD9AF47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</w:p>
        </w:tc>
      </w:tr>
      <w:tr w:rsidR="000D24BA" w:rsidRPr="000D24BA" w14:paraId="5615C02A" w14:textId="77777777" w:rsidTr="000D24BA">
        <w:tc>
          <w:tcPr>
            <w:tcW w:w="14176" w:type="dxa"/>
          </w:tcPr>
          <w:p w14:paraId="34007A93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  <w:r w:rsidRPr="000D24BA">
              <w:rPr>
                <w:b/>
                <w:sz w:val="34"/>
                <w:szCs w:val="34"/>
                <w:lang w:val="fr-FR"/>
              </w:rPr>
              <w:t>Cas 2:</w:t>
            </w:r>
            <w:r w:rsidRPr="000D24BA">
              <w:rPr>
                <w:sz w:val="34"/>
                <w:szCs w:val="34"/>
                <w:lang w:val="fr-FR"/>
              </w:rPr>
              <w:t xml:space="preserve"> Sarah (14) vit avec son oncle et ses deux </w:t>
            </w:r>
            <w:r w:rsidRPr="000D24BA">
              <w:rPr>
                <w:sz w:val="34"/>
                <w:szCs w:val="34"/>
                <w:lang w:val="fr-FR"/>
              </w:rPr>
              <w:t xml:space="preserve">amis </w:t>
            </w:r>
            <w:r w:rsidRPr="000D24BA">
              <w:rPr>
                <w:sz w:val="34"/>
                <w:szCs w:val="34"/>
                <w:lang w:val="fr-FR"/>
              </w:rPr>
              <w:t xml:space="preserve">adultes. Sarah dort dans la même chambre que son oncle et les deux hommes. </w:t>
            </w:r>
          </w:p>
          <w:p w14:paraId="116B2276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</w:p>
        </w:tc>
      </w:tr>
      <w:tr w:rsidR="000D24BA" w:rsidRPr="000D24BA" w14:paraId="047AA3AA" w14:textId="77777777" w:rsidTr="000D24BA">
        <w:tc>
          <w:tcPr>
            <w:tcW w:w="14176" w:type="dxa"/>
          </w:tcPr>
          <w:p w14:paraId="1B79E70C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  <w:r w:rsidRPr="000D24BA">
              <w:rPr>
                <w:b/>
                <w:sz w:val="34"/>
                <w:szCs w:val="34"/>
                <w:lang w:val="fr-FR"/>
              </w:rPr>
              <w:t>Cas 3:</w:t>
            </w:r>
            <w:r w:rsidRPr="000D24BA">
              <w:rPr>
                <w:sz w:val="34"/>
                <w:szCs w:val="34"/>
                <w:lang w:val="fr-FR"/>
              </w:rPr>
              <w:t xml:space="preserve"> Frida (8) est d'une communauté minoritaire qui </w:t>
            </w:r>
            <w:r w:rsidRPr="000D24BA">
              <w:rPr>
                <w:sz w:val="34"/>
                <w:szCs w:val="34"/>
                <w:lang w:val="fr-FR"/>
              </w:rPr>
              <w:t>n’a pas accès aux mêmes</w:t>
            </w:r>
            <w:r w:rsidRPr="000D24BA">
              <w:rPr>
                <w:sz w:val="34"/>
                <w:szCs w:val="34"/>
                <w:lang w:val="fr-FR"/>
              </w:rPr>
              <w:t xml:space="preserve"> services </w:t>
            </w:r>
            <w:r w:rsidRPr="000D24BA">
              <w:rPr>
                <w:sz w:val="34"/>
                <w:szCs w:val="34"/>
                <w:lang w:val="fr-FR"/>
              </w:rPr>
              <w:t xml:space="preserve">que les </w:t>
            </w:r>
            <w:r w:rsidRPr="000D24BA">
              <w:rPr>
                <w:sz w:val="34"/>
                <w:szCs w:val="34"/>
                <w:lang w:val="fr-FR"/>
              </w:rPr>
              <w:t xml:space="preserve">autres </w:t>
            </w:r>
            <w:r w:rsidRPr="000D24BA">
              <w:rPr>
                <w:sz w:val="34"/>
                <w:szCs w:val="34"/>
                <w:lang w:val="fr-FR"/>
              </w:rPr>
              <w:t>communauté</w:t>
            </w:r>
            <w:r w:rsidRPr="000D24BA">
              <w:rPr>
                <w:sz w:val="34"/>
                <w:szCs w:val="34"/>
                <w:lang w:val="fr-FR"/>
              </w:rPr>
              <w:t xml:space="preserve"> dans son pays peuvent, y compris un accès facile à l'emploi et au logement</w:t>
            </w:r>
            <w:r w:rsidRPr="000D24BA">
              <w:rPr>
                <w:sz w:val="34"/>
                <w:szCs w:val="34"/>
                <w:lang w:val="fr-FR"/>
              </w:rPr>
              <w:t>. Frida est heureuse</w:t>
            </w:r>
            <w:r w:rsidRPr="000D24BA">
              <w:rPr>
                <w:sz w:val="34"/>
                <w:szCs w:val="34"/>
                <w:lang w:val="fr-FR"/>
              </w:rPr>
              <w:t xml:space="preserve">, mais sa communauté est pauvre et beaucoup de gens souffrent de la faim et de la maladie. </w:t>
            </w:r>
          </w:p>
          <w:p w14:paraId="2EA17E65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</w:p>
        </w:tc>
      </w:tr>
      <w:tr w:rsidR="000D24BA" w:rsidRPr="000D24BA" w14:paraId="3BD434CB" w14:textId="77777777" w:rsidTr="000D24BA">
        <w:tc>
          <w:tcPr>
            <w:tcW w:w="14176" w:type="dxa"/>
          </w:tcPr>
          <w:p w14:paraId="6FE5625C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  <w:r w:rsidRPr="000D24BA">
              <w:rPr>
                <w:b/>
                <w:sz w:val="34"/>
                <w:szCs w:val="34"/>
                <w:lang w:val="fr-FR"/>
              </w:rPr>
              <w:t>Cas 4:</w:t>
            </w:r>
            <w:r w:rsidRPr="000D24BA">
              <w:rPr>
                <w:sz w:val="34"/>
                <w:szCs w:val="34"/>
                <w:lang w:val="fr-FR"/>
              </w:rPr>
              <w:t xml:space="preserve"> David (14) vit seul dans la ville pendant trois ans. Sa famille l'a envoyé loin pour trouver du travail. Au début, il </w:t>
            </w:r>
            <w:r w:rsidRPr="000D24BA">
              <w:rPr>
                <w:sz w:val="34"/>
                <w:szCs w:val="34"/>
                <w:lang w:val="fr-FR"/>
              </w:rPr>
              <w:t>mendiait</w:t>
            </w:r>
            <w:r w:rsidRPr="000D24BA">
              <w:rPr>
                <w:sz w:val="34"/>
                <w:szCs w:val="34"/>
                <w:lang w:val="fr-FR"/>
              </w:rPr>
              <w:t xml:space="preserve"> dans les rues. Il travaille</w:t>
            </w:r>
            <w:r w:rsidRPr="000D24BA">
              <w:rPr>
                <w:sz w:val="34"/>
                <w:szCs w:val="34"/>
                <w:lang w:val="fr-FR"/>
              </w:rPr>
              <w:t xml:space="preserve"> maintenant dans une usine de</w:t>
            </w:r>
            <w:r w:rsidRPr="000D24BA">
              <w:rPr>
                <w:sz w:val="34"/>
                <w:szCs w:val="34"/>
                <w:lang w:val="fr-FR"/>
              </w:rPr>
              <w:t xml:space="preserve"> fenêtre où il travaille toute la journée </w:t>
            </w:r>
            <w:r w:rsidRPr="000D24BA">
              <w:rPr>
                <w:sz w:val="34"/>
                <w:szCs w:val="34"/>
                <w:lang w:val="fr-FR"/>
              </w:rPr>
              <w:t xml:space="preserve">à </w:t>
            </w:r>
            <w:r w:rsidRPr="000D24BA">
              <w:rPr>
                <w:sz w:val="34"/>
                <w:szCs w:val="34"/>
                <w:lang w:val="fr-FR"/>
              </w:rPr>
              <w:t xml:space="preserve">la découpe du verre avec une grosse machine. Il aime ce travail, mais </w:t>
            </w:r>
            <w:r w:rsidRPr="000D24BA">
              <w:rPr>
                <w:sz w:val="34"/>
                <w:szCs w:val="34"/>
                <w:lang w:val="fr-FR"/>
              </w:rPr>
              <w:t>il n’a</w:t>
            </w:r>
            <w:r w:rsidRPr="000D24BA">
              <w:rPr>
                <w:sz w:val="34"/>
                <w:szCs w:val="34"/>
                <w:lang w:val="fr-FR"/>
              </w:rPr>
              <w:t xml:space="preserve"> pas </w:t>
            </w:r>
            <w:r w:rsidRPr="000D24BA">
              <w:rPr>
                <w:sz w:val="34"/>
                <w:szCs w:val="34"/>
                <w:lang w:val="fr-FR"/>
              </w:rPr>
              <w:t>d’endroit</w:t>
            </w:r>
            <w:r w:rsidRPr="000D24BA">
              <w:rPr>
                <w:sz w:val="34"/>
                <w:szCs w:val="34"/>
                <w:lang w:val="fr-FR"/>
              </w:rPr>
              <w:t xml:space="preserve"> </w:t>
            </w:r>
            <w:r w:rsidRPr="000D24BA">
              <w:rPr>
                <w:sz w:val="34"/>
                <w:szCs w:val="34"/>
                <w:lang w:val="fr-FR"/>
              </w:rPr>
              <w:t xml:space="preserve">régulier </w:t>
            </w:r>
            <w:r w:rsidRPr="000D24BA">
              <w:rPr>
                <w:sz w:val="34"/>
                <w:szCs w:val="34"/>
                <w:lang w:val="fr-FR"/>
              </w:rPr>
              <w:t xml:space="preserve">pour dormir et se sent en </w:t>
            </w:r>
            <w:r w:rsidRPr="000D24BA">
              <w:rPr>
                <w:sz w:val="34"/>
                <w:szCs w:val="34"/>
                <w:lang w:val="fr-FR"/>
              </w:rPr>
              <w:t>in</w:t>
            </w:r>
            <w:r w:rsidRPr="000D24BA">
              <w:rPr>
                <w:sz w:val="34"/>
                <w:szCs w:val="34"/>
                <w:lang w:val="fr-FR"/>
              </w:rPr>
              <w:t>sécurité à la nuit.</w:t>
            </w:r>
          </w:p>
          <w:p w14:paraId="4DFB46B4" w14:textId="77777777" w:rsidR="000D24BA" w:rsidRPr="000D24BA" w:rsidRDefault="000D24BA" w:rsidP="000D24BA">
            <w:pPr>
              <w:rPr>
                <w:sz w:val="34"/>
                <w:szCs w:val="34"/>
                <w:lang w:val="fr-FR"/>
              </w:rPr>
            </w:pPr>
          </w:p>
        </w:tc>
      </w:tr>
    </w:tbl>
    <w:p w14:paraId="56FA1B93" w14:textId="77777777" w:rsidR="000D24BA" w:rsidRPr="000D24BA" w:rsidRDefault="000D24BA" w:rsidP="000D24BA">
      <w:pPr>
        <w:rPr>
          <w:sz w:val="40"/>
          <w:szCs w:val="40"/>
          <w:lang w:val="fr-FR"/>
        </w:rPr>
      </w:pPr>
      <w:r>
        <w:rPr>
          <w:sz w:val="40"/>
          <w:szCs w:val="40"/>
          <w:lang w:val="fr-FR"/>
        </w:rPr>
        <w:t> </w:t>
      </w:r>
    </w:p>
    <w:p w14:paraId="5400A959" w14:textId="77777777" w:rsidR="000D24BA" w:rsidRPr="000D24BA" w:rsidRDefault="000D24BA" w:rsidP="000D24BA">
      <w:pPr>
        <w:rPr>
          <w:lang w:val="fr-FR"/>
        </w:rPr>
      </w:pPr>
    </w:p>
    <w:sectPr w:rsidR="000D24BA" w:rsidRPr="000D24BA" w:rsidSect="000D24BA">
      <w:headerReference w:type="default" r:id="rId7"/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09B16" w14:textId="77777777" w:rsidR="000D24BA" w:rsidRDefault="000D24BA" w:rsidP="000D24BA">
      <w:r>
        <w:separator/>
      </w:r>
    </w:p>
  </w:endnote>
  <w:endnote w:type="continuationSeparator" w:id="0">
    <w:p w14:paraId="76060974" w14:textId="77777777" w:rsidR="000D24BA" w:rsidRDefault="000D24BA" w:rsidP="000D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D9818" w14:textId="77777777" w:rsidR="000D24BA" w:rsidRDefault="000D24BA" w:rsidP="000D24BA">
      <w:r>
        <w:separator/>
      </w:r>
    </w:p>
  </w:footnote>
  <w:footnote w:type="continuationSeparator" w:id="0">
    <w:p w14:paraId="7F8E4A27" w14:textId="77777777" w:rsidR="000D24BA" w:rsidRDefault="000D24BA" w:rsidP="000D24B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68E94" w14:textId="77777777" w:rsidR="000D24BA" w:rsidRDefault="000D24BA">
    <w:pPr>
      <w:pStyle w:val="Header"/>
    </w:pPr>
    <w:r>
      <w:t xml:space="preserve">Manuel de formation à la gestion de dossier </w:t>
    </w:r>
    <w:r>
      <w:tab/>
    </w:r>
    <w:r>
      <w:tab/>
    </w:r>
    <w:r>
      <w:tab/>
      <w:t>Groupe de travail gestion de dossier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4BA"/>
    <w:rsid w:val="000D24BA"/>
    <w:rsid w:val="005C7937"/>
    <w:rsid w:val="00EB6EB6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6E95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2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D24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4B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24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4BA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2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D24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4B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24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4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895</Characters>
  <Application>Microsoft Macintosh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Sandra Maignant</cp:lastModifiedBy>
  <cp:revision>2</cp:revision>
  <dcterms:created xsi:type="dcterms:W3CDTF">2014-05-04T21:42:00Z</dcterms:created>
  <dcterms:modified xsi:type="dcterms:W3CDTF">2014-05-04T21:51:00Z</dcterms:modified>
</cp:coreProperties>
</file>